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594634" w14:textId="77777777" w:rsidR="00BE3623" w:rsidRPr="00BE3623" w:rsidRDefault="00BE3623" w:rsidP="00BE3623">
      <w:pPr>
        <w:spacing w:line="276" w:lineRule="auto"/>
        <w:rPr>
          <w:rFonts w:eastAsia="Times New Roman"/>
          <w:i/>
          <w:iCs/>
          <w:shd w:val="clear" w:color="auto" w:fill="FFFFFF"/>
        </w:rPr>
      </w:pPr>
      <w:r w:rsidRPr="00BE3623">
        <w:rPr>
          <w:rFonts w:eastAsia="Times New Roman"/>
          <w:i/>
          <w:iCs/>
          <w:shd w:val="clear" w:color="auto" w:fill="FFFFFF"/>
        </w:rPr>
        <w:t>This document can be used as a guide to build your 5K event. The items below are not requirements, but points of information or questions to prompt you to consider how to shape your event.</w:t>
      </w:r>
    </w:p>
    <w:p w14:paraId="0E032BEA" w14:textId="77777777" w:rsidR="00BE3623" w:rsidRDefault="00BE3623" w:rsidP="005A2CFF">
      <w:pPr>
        <w:spacing w:line="276" w:lineRule="auto"/>
        <w:rPr>
          <w:rFonts w:eastAsia="Times New Roman"/>
          <w:shd w:val="clear" w:color="auto" w:fill="FFFFFF"/>
        </w:rPr>
      </w:pPr>
    </w:p>
    <w:p w14:paraId="5BFCE07A" w14:textId="77777777" w:rsidR="00BE3623" w:rsidRPr="00BE3623" w:rsidRDefault="00BE3623" w:rsidP="00BE3623">
      <w:pPr>
        <w:spacing w:line="276" w:lineRule="auto"/>
        <w:rPr>
          <w:rFonts w:eastAsia="Times New Roman"/>
          <w:shd w:val="clear" w:color="auto" w:fill="FFFFFF"/>
        </w:rPr>
      </w:pPr>
      <w:r w:rsidRPr="00BE3623">
        <w:rPr>
          <w:rFonts w:eastAsia="Times New Roman"/>
          <w:b/>
          <w:bCs/>
          <w:shd w:val="clear" w:color="auto" w:fill="FFFFFF"/>
        </w:rPr>
        <w:t>Type of Philanthropy Event:</w:t>
      </w:r>
      <w:r w:rsidRPr="00BE3623">
        <w:rPr>
          <w:rFonts w:eastAsia="Times New Roman"/>
          <w:shd w:val="clear" w:color="auto" w:fill="FFFFFF"/>
        </w:rPr>
        <w:t xml:space="preserve"> Athletic Event – 5K Participant Race</w:t>
      </w:r>
    </w:p>
    <w:p w14:paraId="0F3C8589" w14:textId="77777777" w:rsidR="00BE3623" w:rsidRPr="00BE3623" w:rsidRDefault="00BE3623" w:rsidP="00BE3623">
      <w:pPr>
        <w:spacing w:line="276" w:lineRule="auto"/>
        <w:rPr>
          <w:rFonts w:eastAsia="Times New Roman"/>
          <w:shd w:val="clear" w:color="auto" w:fill="FFFFFF"/>
        </w:rPr>
      </w:pPr>
      <w:r w:rsidRPr="00BE3623">
        <w:rPr>
          <w:rFonts w:eastAsia="Times New Roman"/>
          <w:b/>
          <w:bCs/>
          <w:shd w:val="clear" w:color="auto" w:fill="FFFFFF"/>
        </w:rPr>
        <w:t>Length:</w:t>
      </w:r>
      <w:r w:rsidRPr="00BE3623">
        <w:rPr>
          <w:rFonts w:eastAsia="Times New Roman"/>
          <w:shd w:val="clear" w:color="auto" w:fill="FFFFFF"/>
        </w:rPr>
        <w:t xml:space="preserve"> Half Day Event </w:t>
      </w:r>
    </w:p>
    <w:p w14:paraId="1FDB8AC0" w14:textId="77777777" w:rsidR="00BE3623" w:rsidRPr="00BE3623" w:rsidRDefault="00BE3623" w:rsidP="00BE3623">
      <w:pPr>
        <w:spacing w:line="276" w:lineRule="auto"/>
        <w:rPr>
          <w:rFonts w:eastAsia="Times New Roman"/>
          <w:shd w:val="clear" w:color="auto" w:fill="FFFFFF"/>
        </w:rPr>
      </w:pPr>
      <w:r w:rsidRPr="00BE3623">
        <w:rPr>
          <w:rFonts w:eastAsia="Times New Roman"/>
          <w:b/>
          <w:bCs/>
          <w:shd w:val="clear" w:color="auto" w:fill="FFFFFF"/>
        </w:rPr>
        <w:t>Difficulty:</w:t>
      </w:r>
      <w:r w:rsidRPr="00BE3623">
        <w:rPr>
          <w:rFonts w:eastAsia="Times New Roman"/>
          <w:shd w:val="clear" w:color="auto" w:fill="FFFFFF"/>
        </w:rPr>
        <w:t xml:space="preserve"> Moderate</w:t>
      </w:r>
    </w:p>
    <w:p w14:paraId="4466A125" w14:textId="77777777" w:rsidR="00BE3623" w:rsidRPr="00BE3623" w:rsidRDefault="00BE3623" w:rsidP="00BE3623">
      <w:pPr>
        <w:spacing w:line="276" w:lineRule="auto"/>
        <w:rPr>
          <w:rFonts w:eastAsia="Times New Roman"/>
          <w:b/>
          <w:bCs/>
          <w:shd w:val="clear" w:color="auto" w:fill="FFFFFF"/>
        </w:rPr>
      </w:pPr>
      <w:r w:rsidRPr="00BE3623">
        <w:rPr>
          <w:rFonts w:eastAsia="Times New Roman"/>
          <w:b/>
          <w:bCs/>
          <w:shd w:val="clear" w:color="auto" w:fill="FFFFFF"/>
        </w:rPr>
        <w:t xml:space="preserve">Elements: </w:t>
      </w:r>
    </w:p>
    <w:p w14:paraId="2BEDE620" w14:textId="77777777" w:rsidR="00BE3623" w:rsidRDefault="00BE3623" w:rsidP="00BE3623">
      <w:pPr>
        <w:pStyle w:val="ListParagraph"/>
        <w:numPr>
          <w:ilvl w:val="0"/>
          <w:numId w:val="3"/>
        </w:numPr>
        <w:spacing w:line="276" w:lineRule="auto"/>
        <w:rPr>
          <w:rFonts w:eastAsia="Times New Roman"/>
          <w:shd w:val="clear" w:color="auto" w:fill="FFFFFF"/>
        </w:rPr>
      </w:pPr>
      <w:r w:rsidRPr="00BE3623">
        <w:rPr>
          <w:rFonts w:eastAsia="Times New Roman"/>
          <w:shd w:val="clear" w:color="auto" w:fill="FFFFFF"/>
        </w:rPr>
        <w:t xml:space="preserve">Fundraising: </w:t>
      </w:r>
    </w:p>
    <w:p w14:paraId="24125C82" w14:textId="77777777" w:rsidR="00BE3623" w:rsidRDefault="00BE3623" w:rsidP="00BE3623">
      <w:pPr>
        <w:pStyle w:val="ListParagraph"/>
        <w:numPr>
          <w:ilvl w:val="1"/>
          <w:numId w:val="3"/>
        </w:numPr>
        <w:spacing w:line="276" w:lineRule="auto"/>
        <w:rPr>
          <w:rFonts w:eastAsia="Times New Roman"/>
          <w:shd w:val="clear" w:color="auto" w:fill="FFFFFF"/>
        </w:rPr>
      </w:pPr>
      <w:r w:rsidRPr="00BE3623">
        <w:rPr>
          <w:rFonts w:eastAsia="Times New Roman"/>
          <w:shd w:val="clear" w:color="auto" w:fill="FFFFFF"/>
        </w:rPr>
        <w:t xml:space="preserve">From registration fees, business sponsorships, donations </w:t>
      </w:r>
    </w:p>
    <w:p w14:paraId="24FAEE55" w14:textId="77777777" w:rsidR="00BE3623" w:rsidRDefault="00BE3623" w:rsidP="00BE3623">
      <w:pPr>
        <w:pStyle w:val="ListParagraph"/>
        <w:numPr>
          <w:ilvl w:val="0"/>
          <w:numId w:val="3"/>
        </w:numPr>
        <w:spacing w:line="276" w:lineRule="auto"/>
        <w:rPr>
          <w:rFonts w:eastAsia="Times New Roman"/>
          <w:shd w:val="clear" w:color="auto" w:fill="FFFFFF"/>
        </w:rPr>
      </w:pPr>
      <w:r w:rsidRPr="00BE3623">
        <w:rPr>
          <w:rFonts w:eastAsia="Times New Roman"/>
          <w:shd w:val="clear" w:color="auto" w:fill="FFFFFF"/>
        </w:rPr>
        <w:t xml:space="preserve">Service: </w:t>
      </w:r>
    </w:p>
    <w:p w14:paraId="67D680CE" w14:textId="77777777" w:rsidR="00BE3623" w:rsidRDefault="00BE3623" w:rsidP="00BE3623">
      <w:pPr>
        <w:pStyle w:val="ListParagraph"/>
        <w:numPr>
          <w:ilvl w:val="1"/>
          <w:numId w:val="3"/>
        </w:numPr>
        <w:spacing w:line="276" w:lineRule="auto"/>
        <w:rPr>
          <w:rFonts w:eastAsia="Times New Roman"/>
          <w:shd w:val="clear" w:color="auto" w:fill="FFFFFF"/>
        </w:rPr>
      </w:pPr>
      <w:r w:rsidRPr="00BE3623">
        <w:rPr>
          <w:rFonts w:eastAsia="Times New Roman"/>
          <w:shd w:val="clear" w:color="auto" w:fill="FFFFFF"/>
        </w:rPr>
        <w:t xml:space="preserve">By inviting and finding thoughtful ways to integrate the students, parents and teachers from your dedicated partner school </w:t>
      </w:r>
    </w:p>
    <w:p w14:paraId="1176E14E" w14:textId="77777777" w:rsidR="00BE3623" w:rsidRDefault="00BE3623" w:rsidP="00BE3623">
      <w:pPr>
        <w:pStyle w:val="ListParagraph"/>
        <w:numPr>
          <w:ilvl w:val="0"/>
          <w:numId w:val="3"/>
        </w:numPr>
        <w:spacing w:line="276" w:lineRule="auto"/>
        <w:rPr>
          <w:rFonts w:eastAsia="Times New Roman"/>
          <w:shd w:val="clear" w:color="auto" w:fill="FFFFFF"/>
        </w:rPr>
      </w:pPr>
      <w:r w:rsidRPr="00BE3623">
        <w:rPr>
          <w:rFonts w:eastAsia="Times New Roman"/>
          <w:shd w:val="clear" w:color="auto" w:fill="FFFFFF"/>
        </w:rPr>
        <w:t xml:space="preserve">Awareness/Education: </w:t>
      </w:r>
    </w:p>
    <w:p w14:paraId="1080B41E" w14:textId="04F04AEC" w:rsidR="00BE3623" w:rsidRPr="00BE3623" w:rsidRDefault="00BE3623" w:rsidP="00BE3623">
      <w:pPr>
        <w:pStyle w:val="ListParagraph"/>
        <w:numPr>
          <w:ilvl w:val="1"/>
          <w:numId w:val="3"/>
        </w:numPr>
        <w:spacing w:line="276" w:lineRule="auto"/>
        <w:rPr>
          <w:rFonts w:eastAsia="Times New Roman"/>
          <w:shd w:val="clear" w:color="auto" w:fill="FFFFFF"/>
        </w:rPr>
      </w:pPr>
      <w:r w:rsidRPr="00BE3623">
        <w:rPr>
          <w:rFonts w:eastAsia="Times New Roman"/>
          <w:shd w:val="clear" w:color="auto" w:fill="FFFFFF"/>
        </w:rPr>
        <w:t xml:space="preserve">How will participants at the event leave with a better understanding of the needs that surround school and college readiness and any unique needs of your partner school? </w:t>
      </w:r>
    </w:p>
    <w:p w14:paraId="00C746F6" w14:textId="77777777" w:rsidR="00BE3623" w:rsidRDefault="00BE3623" w:rsidP="005A2CFF">
      <w:pPr>
        <w:spacing w:line="276" w:lineRule="auto"/>
        <w:rPr>
          <w:rFonts w:eastAsia="Times New Roman"/>
          <w:shd w:val="clear" w:color="auto" w:fill="FFFFFF"/>
        </w:rPr>
      </w:pPr>
    </w:p>
    <w:p w14:paraId="5704B3AB" w14:textId="77777777" w:rsidR="00BE3623" w:rsidRPr="00B64890" w:rsidRDefault="00BE3623" w:rsidP="00BE3623">
      <w:pPr>
        <w:spacing w:line="276" w:lineRule="auto"/>
        <w:rPr>
          <w:rFonts w:ascii="Metropolis Light" w:eastAsia="Times New Roman" w:hAnsi="Metropolis Light"/>
          <w:caps/>
          <w:spacing w:val="100"/>
          <w:sz w:val="24"/>
          <w:szCs w:val="24"/>
          <w:shd w:val="clear" w:color="auto" w:fill="FFFFFF"/>
        </w:rPr>
      </w:pPr>
      <w:r>
        <w:rPr>
          <w:rFonts w:eastAsia="Times New Roman"/>
          <w:b/>
          <w:bCs/>
          <w:caps/>
          <w:sz w:val="24"/>
          <w:szCs w:val="24"/>
          <w:shd w:val="clear" w:color="auto" w:fill="FFFFFF"/>
        </w:rPr>
        <w:t>AUDIENCE AND PARTICIPANTS</w:t>
      </w:r>
    </w:p>
    <w:p w14:paraId="086BD2DA"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 xml:space="preserve">Determining who will both attend and participate is important when you consider how you will market and monetize your event. Once you have decided, ensure that you have given enough notice, checked schedules and calendars for conflicting/competing events and draft a communication plan that reflects the level of detail and professionalism for the audience. </w:t>
      </w:r>
    </w:p>
    <w:p w14:paraId="631C4F1F" w14:textId="77777777" w:rsidR="005A2CFF" w:rsidRDefault="005A2CFF" w:rsidP="00034F1E">
      <w:pPr>
        <w:spacing w:line="276" w:lineRule="auto"/>
        <w:rPr>
          <w:rFonts w:eastAsia="Times New Roman"/>
          <w:i/>
          <w:iCs/>
          <w:sz w:val="28"/>
          <w:szCs w:val="28"/>
          <w:shd w:val="clear" w:color="auto" w:fill="FFFFFF"/>
        </w:rPr>
      </w:pPr>
    </w:p>
    <w:p w14:paraId="12CA1137" w14:textId="77777777" w:rsidR="00BE3623" w:rsidRPr="00BE3623" w:rsidRDefault="00BE3623" w:rsidP="00BE3623">
      <w:pPr>
        <w:pBdr>
          <w:top w:val="single" w:sz="4" w:space="3" w:color="auto"/>
          <w:left w:val="single" w:sz="4" w:space="6" w:color="auto"/>
          <w:bottom w:val="single" w:sz="4" w:space="3" w:color="auto"/>
          <w:right w:val="single" w:sz="4" w:space="6" w:color="auto"/>
        </w:pBdr>
        <w:jc w:val="center"/>
        <w:rPr>
          <w:rFonts w:eastAsia="Times New Roman"/>
          <w:shd w:val="clear" w:color="auto" w:fill="FFFFFF"/>
        </w:rPr>
      </w:pPr>
      <w:r w:rsidRPr="00BE3623">
        <w:rPr>
          <w:rFonts w:eastAsia="Times New Roman"/>
          <w:shd w:val="clear" w:color="auto" w:fill="FFFFFF"/>
        </w:rPr>
        <w:t>The difference between the audience and the participant in events is an important distinction if you are looking to grow earnings and exposure.</w:t>
      </w:r>
    </w:p>
    <w:p w14:paraId="6976EF5F" w14:textId="77777777" w:rsidR="00BE3623" w:rsidRDefault="00BE3623" w:rsidP="00034F1E">
      <w:pPr>
        <w:spacing w:line="276" w:lineRule="auto"/>
        <w:rPr>
          <w:rFonts w:eastAsia="Times New Roman"/>
          <w:i/>
          <w:iCs/>
          <w:sz w:val="28"/>
          <w:szCs w:val="28"/>
          <w:shd w:val="clear" w:color="auto" w:fill="FFFFFF"/>
        </w:rPr>
      </w:pPr>
    </w:p>
    <w:p w14:paraId="122C51B9" w14:textId="6F0E3795"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t xml:space="preserve">Phi Sigma </w:t>
      </w:r>
      <w:proofErr w:type="spellStart"/>
      <w:r w:rsidRPr="00BE3623">
        <w:rPr>
          <w:rFonts w:eastAsia="Times New Roman"/>
          <w:b/>
          <w:bCs/>
          <w:shd w:val="clear" w:color="auto" w:fill="FFFFFF"/>
        </w:rPr>
        <w:t>Sigma</w:t>
      </w:r>
      <w:proofErr w:type="spellEnd"/>
      <w:r w:rsidRPr="00BE3623">
        <w:rPr>
          <w:rFonts w:eastAsia="Times New Roman"/>
          <w:b/>
          <w:bCs/>
          <w:shd w:val="clear" w:color="auto" w:fill="FFFFFF"/>
        </w:rPr>
        <w:t xml:space="preserve"> sisters:</w:t>
      </w:r>
      <w:r w:rsidRPr="00BE3623">
        <w:rPr>
          <w:rFonts w:eastAsia="Times New Roman"/>
          <w:shd w:val="clear" w:color="auto" w:fill="FFFFFF"/>
        </w:rPr>
        <w:t xml:space="preserve"> set up/breakdown the race, register participants, safety monitors, run/walk/participate in the race</w:t>
      </w:r>
    </w:p>
    <w:p w14:paraId="4947DF87" w14:textId="5D2CD4A6"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t>Fraternity/sorority community:</w:t>
      </w:r>
      <w:r w:rsidRPr="00BE3623">
        <w:rPr>
          <w:rFonts w:eastAsia="Times New Roman"/>
          <w:shd w:val="clear" w:color="auto" w:fill="FFFFFF"/>
        </w:rPr>
        <w:t xml:space="preserve"> fraternities and sororities from all councils, how will they be marketed to, acknowledged, celebrated</w:t>
      </w:r>
    </w:p>
    <w:p w14:paraId="65571628" w14:textId="1BE6D24D"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t>University students:</w:t>
      </w:r>
      <w:r w:rsidRPr="00BE3623">
        <w:rPr>
          <w:rFonts w:eastAsia="Times New Roman"/>
          <w:shd w:val="clear" w:color="auto" w:fill="FFFFFF"/>
        </w:rPr>
        <w:t xml:space="preserve"> identify organizations, groups of students/faculty or departments on campus who might uniquely be interested in an athletic/active event or the overall cause</w:t>
      </w:r>
    </w:p>
    <w:p w14:paraId="58F9EDBF" w14:textId="6D484D79"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t>Local community:</w:t>
      </w:r>
      <w:r w:rsidRPr="00BE3623">
        <w:rPr>
          <w:rFonts w:eastAsia="Times New Roman"/>
          <w:shd w:val="clear" w:color="auto" w:fill="FFFFFF"/>
        </w:rPr>
        <w:t xml:space="preserve"> students, parents and teachers that attend the partner school may have an interest in attending/participating, local businesses may want to sponsor in some capacity</w:t>
      </w:r>
    </w:p>
    <w:p w14:paraId="0722A3D6" w14:textId="33B020CD"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t xml:space="preserve">Phi Sigma </w:t>
      </w:r>
      <w:proofErr w:type="spellStart"/>
      <w:r w:rsidRPr="00BE3623">
        <w:rPr>
          <w:rFonts w:eastAsia="Times New Roman"/>
          <w:b/>
          <w:bCs/>
          <w:shd w:val="clear" w:color="auto" w:fill="FFFFFF"/>
        </w:rPr>
        <w:t>Sigma</w:t>
      </w:r>
      <w:proofErr w:type="spellEnd"/>
      <w:r w:rsidRPr="00BE3623">
        <w:rPr>
          <w:rFonts w:eastAsia="Times New Roman"/>
          <w:b/>
          <w:bCs/>
          <w:shd w:val="clear" w:color="auto" w:fill="FFFFFF"/>
        </w:rPr>
        <w:t xml:space="preserve"> alumnae:</w:t>
      </w:r>
      <w:r w:rsidRPr="00BE3623">
        <w:rPr>
          <w:rFonts w:eastAsia="Times New Roman"/>
          <w:shd w:val="clear" w:color="auto" w:fill="FFFFFF"/>
        </w:rPr>
        <w:t xml:space="preserve"> alumnae living in your area or graduates from your chapter can be included in observance of Founders’ Day and their commitment to school and college readiness, collaboration or cross-program with homecoming events to engage alumnae</w:t>
      </w:r>
    </w:p>
    <w:p w14:paraId="56F40E59" w14:textId="06E727E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t xml:space="preserve">Other local Phi Sigma </w:t>
      </w:r>
      <w:proofErr w:type="spellStart"/>
      <w:r w:rsidRPr="00BE3623">
        <w:rPr>
          <w:rFonts w:eastAsia="Times New Roman"/>
          <w:b/>
          <w:bCs/>
          <w:shd w:val="clear" w:color="auto" w:fill="FFFFFF"/>
        </w:rPr>
        <w:t>Sigma</w:t>
      </w:r>
      <w:proofErr w:type="spellEnd"/>
      <w:r w:rsidRPr="00BE3623">
        <w:rPr>
          <w:rFonts w:eastAsia="Times New Roman"/>
          <w:b/>
          <w:bCs/>
          <w:shd w:val="clear" w:color="auto" w:fill="FFFFFF"/>
        </w:rPr>
        <w:t xml:space="preserve"> chapters:</w:t>
      </w:r>
      <w:r w:rsidRPr="00BE3623">
        <w:rPr>
          <w:rFonts w:eastAsia="Times New Roman"/>
          <w:shd w:val="clear" w:color="auto" w:fill="FFFFFF"/>
        </w:rPr>
        <w:t xml:space="preserve"> is there the option to collaborate or support other 5k events?</w:t>
      </w:r>
    </w:p>
    <w:p w14:paraId="6BD762B7" w14:textId="6CF26AB5"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lastRenderedPageBreak/>
        <w:t>Parents and families:</w:t>
      </w:r>
      <w:r w:rsidRPr="00BE3623">
        <w:rPr>
          <w:rFonts w:eastAsia="Times New Roman"/>
          <w:shd w:val="clear" w:color="auto" w:fill="FFFFFF"/>
        </w:rPr>
        <w:t xml:space="preserve"> attempt to cross-program with parent/family weekends may expand the audience beyond those who live locally</w:t>
      </w:r>
    </w:p>
    <w:p w14:paraId="03640E08" w14:textId="05802AFB" w:rsidR="005046BA"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b/>
          <w:bCs/>
          <w:shd w:val="clear" w:color="auto" w:fill="FFFFFF"/>
        </w:rPr>
        <w:t>Other:</w:t>
      </w:r>
      <w:r w:rsidRPr="00BE3623">
        <w:rPr>
          <w:rFonts w:eastAsia="Times New Roman"/>
          <w:shd w:val="clear" w:color="auto" w:fill="FFFFFF"/>
        </w:rPr>
        <w:t xml:space="preserve"> athletic clubs, running clubs/groups, gyms, youth groups </w:t>
      </w:r>
      <w:r w:rsidR="00113A0B" w:rsidRPr="00BE3623">
        <w:rPr>
          <w:rFonts w:eastAsia="Times New Roman"/>
          <w:shd w:val="clear" w:color="auto" w:fill="FFFFFF"/>
        </w:rPr>
        <w:t xml:space="preserve"> </w:t>
      </w:r>
    </w:p>
    <w:p w14:paraId="55E75B6A" w14:textId="77777777" w:rsidR="00BE3623" w:rsidRDefault="00BE3623" w:rsidP="00BE3623">
      <w:pPr>
        <w:spacing w:line="276" w:lineRule="auto"/>
        <w:rPr>
          <w:rFonts w:eastAsia="Times New Roman"/>
        </w:rPr>
      </w:pPr>
    </w:p>
    <w:p w14:paraId="15A7D67B" w14:textId="77777777" w:rsidR="00BE3623" w:rsidRDefault="00BE3623" w:rsidP="00BE3623">
      <w:pPr>
        <w:spacing w:line="276" w:lineRule="auto"/>
        <w:rPr>
          <w:rFonts w:eastAsia="Times New Roman"/>
        </w:rPr>
      </w:pPr>
    </w:p>
    <w:p w14:paraId="3C63E120" w14:textId="77777777" w:rsidR="00BE3623" w:rsidRPr="00BE3623" w:rsidRDefault="00BE3623" w:rsidP="00BE3623">
      <w:pPr>
        <w:spacing w:line="276" w:lineRule="auto"/>
        <w:rPr>
          <w:rFonts w:eastAsia="Times New Roman"/>
          <w:b/>
          <w:bCs/>
          <w:caps/>
          <w:sz w:val="24"/>
          <w:szCs w:val="24"/>
          <w:shd w:val="clear" w:color="auto" w:fill="FFFFFF"/>
        </w:rPr>
      </w:pPr>
      <w:r w:rsidRPr="00BE3623">
        <w:rPr>
          <w:rFonts w:eastAsia="Times New Roman"/>
          <w:b/>
          <w:bCs/>
          <w:caps/>
          <w:sz w:val="24"/>
          <w:szCs w:val="24"/>
          <w:shd w:val="clear" w:color="auto" w:fill="FFFFFF"/>
        </w:rPr>
        <w:t>LOCATION</w:t>
      </w:r>
    </w:p>
    <w:p w14:paraId="5EC04DC8"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 xml:space="preserve">The physical accessibility and visibility of your campaign/event will shape the overall impact. Take into consideration your target audience, cost, distance, parking, weather, safety and other minimum requirements dictated by the event type. </w:t>
      </w:r>
    </w:p>
    <w:p w14:paraId="1274E499" w14:textId="77777777" w:rsidR="00BE3623" w:rsidRPr="00BE3623" w:rsidRDefault="00BE3623" w:rsidP="00BE3623">
      <w:pPr>
        <w:spacing w:line="276" w:lineRule="auto"/>
        <w:rPr>
          <w:rFonts w:eastAsia="Times New Roman"/>
          <w:shd w:val="clear" w:color="auto" w:fill="FFFFFF"/>
        </w:rPr>
      </w:pPr>
    </w:p>
    <w:p w14:paraId="29728D7C"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 xml:space="preserve">Almost every location is going to require some type of reservation, contract and/or permit to designate the space for your event. Plan well ahead and communicate with the proper authorities or mangers of the space. </w:t>
      </w:r>
    </w:p>
    <w:p w14:paraId="2AAAA7F6" w14:textId="77777777" w:rsidR="00BE3623" w:rsidRPr="00BE3623" w:rsidRDefault="00BE3623" w:rsidP="00BE3623">
      <w:pPr>
        <w:spacing w:line="276" w:lineRule="auto"/>
        <w:rPr>
          <w:rFonts w:eastAsia="Times New Roman"/>
          <w:shd w:val="clear" w:color="auto" w:fill="FFFFFF"/>
        </w:rPr>
      </w:pPr>
    </w:p>
    <w:p w14:paraId="6FFA6101"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 xml:space="preserve">If you event is outdoors, </w:t>
      </w:r>
      <w:proofErr w:type="gramStart"/>
      <w:r w:rsidRPr="00BE3623">
        <w:rPr>
          <w:rFonts w:eastAsia="Times New Roman"/>
          <w:shd w:val="clear" w:color="auto" w:fill="FFFFFF"/>
        </w:rPr>
        <w:t>make arrangements</w:t>
      </w:r>
      <w:proofErr w:type="gramEnd"/>
      <w:r w:rsidRPr="00BE3623">
        <w:rPr>
          <w:rFonts w:eastAsia="Times New Roman"/>
          <w:shd w:val="clear" w:color="auto" w:fill="FFFFFF"/>
        </w:rPr>
        <w:t xml:space="preserve"> for a secondary indoor location or alternate date. </w:t>
      </w:r>
    </w:p>
    <w:p w14:paraId="73685EFE" w14:textId="77777777" w:rsidR="00BE3623" w:rsidRPr="00E023A9" w:rsidRDefault="00BE3623" w:rsidP="00BE3623">
      <w:pPr>
        <w:rPr>
          <w:sz w:val="20"/>
          <w:szCs w:val="20"/>
        </w:rPr>
      </w:pPr>
    </w:p>
    <w:p w14:paraId="06112B3E"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On-campus: </w:t>
      </w:r>
    </w:p>
    <w:p w14:paraId="5BB48B77"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Off-campus: </w:t>
      </w:r>
    </w:p>
    <w:p w14:paraId="385738EF"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Online: </w:t>
      </w:r>
    </w:p>
    <w:p w14:paraId="6153E900" w14:textId="77777777" w:rsidR="00BE3623" w:rsidRPr="00BE3623" w:rsidRDefault="00BE3623" w:rsidP="00BE3623">
      <w:pPr>
        <w:spacing w:line="276" w:lineRule="auto"/>
        <w:rPr>
          <w:sz w:val="20"/>
          <w:szCs w:val="20"/>
        </w:rPr>
      </w:pPr>
    </w:p>
    <w:p w14:paraId="63476CD5" w14:textId="6097CE83" w:rsidR="00BE3623" w:rsidRPr="00BE3623" w:rsidRDefault="00BE3623" w:rsidP="00BE3623">
      <w:pPr>
        <w:pBdr>
          <w:top w:val="single" w:sz="4" w:space="3" w:color="auto"/>
          <w:left w:val="single" w:sz="4" w:space="6" w:color="auto"/>
          <w:bottom w:val="single" w:sz="4" w:space="3" w:color="auto"/>
          <w:right w:val="single" w:sz="4" w:space="6" w:color="auto"/>
        </w:pBdr>
        <w:jc w:val="center"/>
        <w:rPr>
          <w:rFonts w:eastAsia="Times New Roman"/>
          <w:shd w:val="clear" w:color="auto" w:fill="FFFFFF"/>
        </w:rPr>
      </w:pPr>
      <w:r w:rsidRPr="00BE3623">
        <w:rPr>
          <w:rFonts w:eastAsia="Times New Roman"/>
          <w:shd w:val="clear" w:color="auto" w:fill="FFFFFF"/>
        </w:rPr>
        <w:t xml:space="preserve">If the event is </w:t>
      </w:r>
      <w:r w:rsidRPr="00BE3623">
        <w:rPr>
          <w:rFonts w:eastAsia="Times New Roman"/>
          <w:shd w:val="clear" w:color="auto" w:fill="FFFFFF"/>
        </w:rPr>
        <w:t>off campus</w:t>
      </w:r>
      <w:r w:rsidRPr="00BE3623">
        <w:rPr>
          <w:rFonts w:eastAsia="Times New Roman"/>
          <w:shd w:val="clear" w:color="auto" w:fill="FFFFFF"/>
        </w:rPr>
        <w:t xml:space="preserve"> by more than 10 miles you will be required to have an approved transportation plan.</w:t>
      </w:r>
    </w:p>
    <w:p w14:paraId="2B60D1F8" w14:textId="77777777" w:rsidR="00BE3623" w:rsidRDefault="00BE3623" w:rsidP="00BE3623">
      <w:pPr>
        <w:spacing w:line="276" w:lineRule="auto"/>
        <w:rPr>
          <w:rFonts w:eastAsia="Times New Roman"/>
          <w:shd w:val="clear" w:color="auto" w:fill="FFFFFF"/>
        </w:rPr>
      </w:pPr>
    </w:p>
    <w:p w14:paraId="1BBBB2BB" w14:textId="77777777" w:rsidR="00BE3623" w:rsidRPr="00BE3623" w:rsidRDefault="00BE3623" w:rsidP="00BE3623">
      <w:pPr>
        <w:spacing w:line="276" w:lineRule="auto"/>
        <w:rPr>
          <w:rFonts w:eastAsia="Times New Roman"/>
          <w:b/>
          <w:bCs/>
          <w:caps/>
          <w:sz w:val="24"/>
          <w:szCs w:val="24"/>
          <w:shd w:val="clear" w:color="auto" w:fill="FFFFFF"/>
        </w:rPr>
      </w:pPr>
      <w:r w:rsidRPr="00BE3623">
        <w:rPr>
          <w:rFonts w:eastAsia="Times New Roman"/>
          <w:b/>
          <w:bCs/>
          <w:caps/>
          <w:sz w:val="24"/>
          <w:szCs w:val="24"/>
          <w:shd w:val="clear" w:color="auto" w:fill="FFFFFF"/>
        </w:rPr>
        <w:t>VENDORS</w:t>
      </w:r>
    </w:p>
    <w:p w14:paraId="0AC469A2"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 xml:space="preserve">Once you have determined your location, you will need to determine what supplies and other event elements are not being provided and identify other vendors whose services you will need for the event. </w:t>
      </w:r>
    </w:p>
    <w:p w14:paraId="2C151A15" w14:textId="77777777" w:rsidR="00BE3623" w:rsidRPr="00E023A9" w:rsidRDefault="00BE3623" w:rsidP="00BE3623">
      <w:pPr>
        <w:rPr>
          <w:sz w:val="20"/>
          <w:szCs w:val="20"/>
        </w:rPr>
      </w:pPr>
    </w:p>
    <w:p w14:paraId="4096743E"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Catering:</w:t>
      </w:r>
    </w:p>
    <w:p w14:paraId="66F6357A"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Rentals (tables, chairs, tents, etc.):</w:t>
      </w:r>
    </w:p>
    <w:p w14:paraId="0E6E8A0D"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Entertainment (DJ, photographer, lighting, sound, etc.): </w:t>
      </w:r>
    </w:p>
    <w:p w14:paraId="41B2CA72"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Signage/Decorations: </w:t>
      </w:r>
    </w:p>
    <w:p w14:paraId="030D5A53"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Security/Referees:</w:t>
      </w:r>
    </w:p>
    <w:p w14:paraId="324ECCA3"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Other: </w:t>
      </w:r>
    </w:p>
    <w:p w14:paraId="140D62AF" w14:textId="77777777" w:rsidR="00BE3623" w:rsidRPr="00E023A9" w:rsidRDefault="00BE3623" w:rsidP="00BE3623">
      <w:pPr>
        <w:rPr>
          <w:sz w:val="20"/>
          <w:szCs w:val="20"/>
        </w:rPr>
      </w:pPr>
    </w:p>
    <w:p w14:paraId="608F9968" w14:textId="77777777" w:rsidR="00BE3623" w:rsidRPr="00E023A9" w:rsidRDefault="00BE3623" w:rsidP="00BE3623">
      <w:pPr>
        <w:rPr>
          <w:sz w:val="20"/>
          <w:szCs w:val="20"/>
        </w:rPr>
      </w:pPr>
    </w:p>
    <w:p w14:paraId="7FFD0FB5" w14:textId="77777777" w:rsidR="00BE3623" w:rsidRPr="00BE3623" w:rsidRDefault="00BE3623" w:rsidP="00BE3623">
      <w:pPr>
        <w:spacing w:line="276" w:lineRule="auto"/>
        <w:rPr>
          <w:rFonts w:eastAsia="Times New Roman"/>
          <w:b/>
          <w:bCs/>
          <w:caps/>
          <w:sz w:val="24"/>
          <w:szCs w:val="24"/>
          <w:shd w:val="clear" w:color="auto" w:fill="FFFFFF"/>
        </w:rPr>
      </w:pPr>
      <w:r w:rsidRPr="00BE3623">
        <w:rPr>
          <w:rFonts w:eastAsia="Times New Roman"/>
          <w:b/>
          <w:bCs/>
          <w:caps/>
          <w:sz w:val="24"/>
          <w:szCs w:val="24"/>
          <w:shd w:val="clear" w:color="auto" w:fill="FFFFFF"/>
        </w:rPr>
        <w:t>ITEMS TO PURCHASE</w:t>
      </w:r>
    </w:p>
    <w:p w14:paraId="2A50864C"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Outside of items provided by the venue or a vendor, what items will you need to purchase for the event.</w:t>
      </w:r>
    </w:p>
    <w:p w14:paraId="30893B7B" w14:textId="77777777" w:rsidR="00BE3623" w:rsidRDefault="00BE3623" w:rsidP="00BE3623">
      <w:pPr>
        <w:spacing w:line="276" w:lineRule="auto"/>
        <w:rPr>
          <w:rFonts w:eastAsia="Times New Roman"/>
          <w:shd w:val="clear" w:color="auto" w:fill="FFFFFF"/>
        </w:rPr>
      </w:pPr>
    </w:p>
    <w:tbl>
      <w:tblPr>
        <w:tblStyle w:val="TableGrid"/>
        <w:tblW w:w="0" w:type="auto"/>
        <w:tblLook w:val="04A0" w:firstRow="1" w:lastRow="0" w:firstColumn="1" w:lastColumn="0" w:noHBand="0" w:noVBand="1"/>
      </w:tblPr>
      <w:tblGrid>
        <w:gridCol w:w="3905"/>
        <w:gridCol w:w="2414"/>
        <w:gridCol w:w="3031"/>
      </w:tblGrid>
      <w:tr w:rsidR="00BE3623" w:rsidRPr="00E023A9" w14:paraId="6E02EE98" w14:textId="77777777" w:rsidTr="009F7864">
        <w:trPr>
          <w:trHeight w:val="576"/>
        </w:trPr>
        <w:tc>
          <w:tcPr>
            <w:tcW w:w="3905" w:type="dxa"/>
            <w:vAlign w:val="center"/>
          </w:tcPr>
          <w:p w14:paraId="6738CEFC" w14:textId="77777777" w:rsidR="00BE3623" w:rsidRPr="00E023A9" w:rsidRDefault="00BE3623" w:rsidP="009F7864">
            <w:pPr>
              <w:jc w:val="center"/>
              <w:rPr>
                <w:rFonts w:ascii="Metropolis" w:hAnsi="Metropolis"/>
                <w:sz w:val="20"/>
                <w:szCs w:val="20"/>
              </w:rPr>
            </w:pPr>
            <w:r w:rsidRPr="00E023A9">
              <w:rPr>
                <w:rFonts w:ascii="Metropolis" w:hAnsi="Metropolis"/>
                <w:sz w:val="20"/>
                <w:szCs w:val="20"/>
              </w:rPr>
              <w:t>LIST ITEMS TO PURCHASE</w:t>
            </w:r>
          </w:p>
        </w:tc>
        <w:tc>
          <w:tcPr>
            <w:tcW w:w="2414" w:type="dxa"/>
            <w:vAlign w:val="center"/>
          </w:tcPr>
          <w:p w14:paraId="0969811A" w14:textId="77777777" w:rsidR="00BE3623" w:rsidRPr="00E023A9" w:rsidRDefault="00BE3623" w:rsidP="009F7864">
            <w:pPr>
              <w:jc w:val="center"/>
              <w:rPr>
                <w:rFonts w:ascii="Metropolis" w:hAnsi="Metropolis"/>
                <w:sz w:val="20"/>
                <w:szCs w:val="20"/>
              </w:rPr>
            </w:pPr>
            <w:r w:rsidRPr="00E023A9">
              <w:rPr>
                <w:rFonts w:ascii="Metropolis" w:hAnsi="Metropolis"/>
                <w:sz w:val="20"/>
                <w:szCs w:val="20"/>
              </w:rPr>
              <w:t>QUANTITY</w:t>
            </w:r>
          </w:p>
        </w:tc>
        <w:tc>
          <w:tcPr>
            <w:tcW w:w="3031" w:type="dxa"/>
            <w:vAlign w:val="center"/>
          </w:tcPr>
          <w:p w14:paraId="2F8A76F9" w14:textId="77777777" w:rsidR="00BE3623" w:rsidRPr="00E023A9" w:rsidRDefault="00BE3623" w:rsidP="009F7864">
            <w:pPr>
              <w:jc w:val="center"/>
              <w:rPr>
                <w:rFonts w:ascii="Metropolis" w:hAnsi="Metropolis"/>
                <w:sz w:val="20"/>
                <w:szCs w:val="20"/>
              </w:rPr>
            </w:pPr>
            <w:r w:rsidRPr="00E023A9">
              <w:rPr>
                <w:rFonts w:ascii="Metropolis" w:hAnsi="Metropolis"/>
                <w:sz w:val="20"/>
                <w:szCs w:val="20"/>
              </w:rPr>
              <w:t>ESTIMATED COST OF EACH ITEM</w:t>
            </w:r>
          </w:p>
        </w:tc>
      </w:tr>
      <w:tr w:rsidR="00BE3623" w:rsidRPr="00E023A9" w14:paraId="056A8E8A" w14:textId="77777777" w:rsidTr="009F7864">
        <w:trPr>
          <w:trHeight w:val="576"/>
        </w:trPr>
        <w:tc>
          <w:tcPr>
            <w:tcW w:w="3905" w:type="dxa"/>
          </w:tcPr>
          <w:p w14:paraId="018829A5" w14:textId="77777777" w:rsidR="00BE3623" w:rsidRPr="00E023A9" w:rsidRDefault="00BE3623" w:rsidP="009F7864">
            <w:pPr>
              <w:rPr>
                <w:rFonts w:ascii="Metropolis" w:hAnsi="Metropolis"/>
                <w:sz w:val="20"/>
                <w:szCs w:val="20"/>
              </w:rPr>
            </w:pPr>
          </w:p>
        </w:tc>
        <w:tc>
          <w:tcPr>
            <w:tcW w:w="2414" w:type="dxa"/>
          </w:tcPr>
          <w:p w14:paraId="5FB24C1F" w14:textId="77777777" w:rsidR="00BE3623" w:rsidRPr="00E023A9" w:rsidRDefault="00BE3623" w:rsidP="009F7864">
            <w:pPr>
              <w:rPr>
                <w:rFonts w:ascii="Metropolis" w:hAnsi="Metropolis"/>
                <w:sz w:val="20"/>
                <w:szCs w:val="20"/>
              </w:rPr>
            </w:pPr>
          </w:p>
        </w:tc>
        <w:tc>
          <w:tcPr>
            <w:tcW w:w="3031" w:type="dxa"/>
          </w:tcPr>
          <w:p w14:paraId="561F2F68" w14:textId="77777777" w:rsidR="00BE3623" w:rsidRPr="00E023A9" w:rsidRDefault="00BE3623" w:rsidP="009F7864">
            <w:pPr>
              <w:rPr>
                <w:rFonts w:ascii="Metropolis" w:hAnsi="Metropolis"/>
                <w:sz w:val="20"/>
                <w:szCs w:val="20"/>
              </w:rPr>
            </w:pPr>
          </w:p>
        </w:tc>
      </w:tr>
      <w:tr w:rsidR="00BE3623" w:rsidRPr="00E023A9" w14:paraId="101CAF2E" w14:textId="77777777" w:rsidTr="009F7864">
        <w:trPr>
          <w:trHeight w:val="576"/>
        </w:trPr>
        <w:tc>
          <w:tcPr>
            <w:tcW w:w="3905" w:type="dxa"/>
          </w:tcPr>
          <w:p w14:paraId="63EAEADE" w14:textId="77777777" w:rsidR="00BE3623" w:rsidRPr="00E023A9" w:rsidRDefault="00BE3623" w:rsidP="009F7864">
            <w:pPr>
              <w:rPr>
                <w:rFonts w:ascii="Metropolis" w:hAnsi="Metropolis"/>
                <w:sz w:val="20"/>
                <w:szCs w:val="20"/>
              </w:rPr>
            </w:pPr>
          </w:p>
        </w:tc>
        <w:tc>
          <w:tcPr>
            <w:tcW w:w="2414" w:type="dxa"/>
          </w:tcPr>
          <w:p w14:paraId="46414354" w14:textId="77777777" w:rsidR="00BE3623" w:rsidRPr="00E023A9" w:rsidRDefault="00BE3623" w:rsidP="009F7864">
            <w:pPr>
              <w:rPr>
                <w:rFonts w:ascii="Metropolis" w:hAnsi="Metropolis"/>
                <w:sz w:val="20"/>
                <w:szCs w:val="20"/>
              </w:rPr>
            </w:pPr>
          </w:p>
        </w:tc>
        <w:tc>
          <w:tcPr>
            <w:tcW w:w="3031" w:type="dxa"/>
          </w:tcPr>
          <w:p w14:paraId="50C0D0F2" w14:textId="77777777" w:rsidR="00BE3623" w:rsidRPr="00E023A9" w:rsidRDefault="00BE3623" w:rsidP="009F7864">
            <w:pPr>
              <w:rPr>
                <w:rFonts w:ascii="Metropolis" w:hAnsi="Metropolis"/>
                <w:sz w:val="20"/>
                <w:szCs w:val="20"/>
              </w:rPr>
            </w:pPr>
          </w:p>
        </w:tc>
      </w:tr>
      <w:tr w:rsidR="00BE3623" w:rsidRPr="00E023A9" w14:paraId="0036CC48" w14:textId="77777777" w:rsidTr="009F7864">
        <w:trPr>
          <w:trHeight w:val="576"/>
        </w:trPr>
        <w:tc>
          <w:tcPr>
            <w:tcW w:w="3905" w:type="dxa"/>
          </w:tcPr>
          <w:p w14:paraId="37793454" w14:textId="77777777" w:rsidR="00BE3623" w:rsidRPr="00E023A9" w:rsidRDefault="00BE3623" w:rsidP="009F7864">
            <w:pPr>
              <w:rPr>
                <w:rFonts w:ascii="Metropolis" w:hAnsi="Metropolis"/>
                <w:sz w:val="20"/>
                <w:szCs w:val="20"/>
              </w:rPr>
            </w:pPr>
          </w:p>
        </w:tc>
        <w:tc>
          <w:tcPr>
            <w:tcW w:w="2414" w:type="dxa"/>
          </w:tcPr>
          <w:p w14:paraId="3FD95255" w14:textId="77777777" w:rsidR="00BE3623" w:rsidRPr="00E023A9" w:rsidRDefault="00BE3623" w:rsidP="009F7864">
            <w:pPr>
              <w:rPr>
                <w:rFonts w:ascii="Metropolis" w:hAnsi="Metropolis"/>
                <w:sz w:val="20"/>
                <w:szCs w:val="20"/>
              </w:rPr>
            </w:pPr>
          </w:p>
        </w:tc>
        <w:tc>
          <w:tcPr>
            <w:tcW w:w="3031" w:type="dxa"/>
          </w:tcPr>
          <w:p w14:paraId="0F385C3A" w14:textId="77777777" w:rsidR="00BE3623" w:rsidRPr="00E023A9" w:rsidRDefault="00BE3623" w:rsidP="009F7864">
            <w:pPr>
              <w:rPr>
                <w:rFonts w:ascii="Metropolis" w:hAnsi="Metropolis"/>
                <w:sz w:val="20"/>
                <w:szCs w:val="20"/>
              </w:rPr>
            </w:pPr>
          </w:p>
        </w:tc>
      </w:tr>
      <w:tr w:rsidR="00BE3623" w:rsidRPr="00E023A9" w14:paraId="5AD4D821" w14:textId="77777777" w:rsidTr="009F7864">
        <w:trPr>
          <w:trHeight w:val="576"/>
        </w:trPr>
        <w:tc>
          <w:tcPr>
            <w:tcW w:w="3905" w:type="dxa"/>
          </w:tcPr>
          <w:p w14:paraId="514783E7" w14:textId="77777777" w:rsidR="00BE3623" w:rsidRPr="00E023A9" w:rsidRDefault="00BE3623" w:rsidP="009F7864">
            <w:pPr>
              <w:rPr>
                <w:rFonts w:ascii="Metropolis" w:hAnsi="Metropolis"/>
                <w:sz w:val="20"/>
                <w:szCs w:val="20"/>
              </w:rPr>
            </w:pPr>
          </w:p>
        </w:tc>
        <w:tc>
          <w:tcPr>
            <w:tcW w:w="2414" w:type="dxa"/>
          </w:tcPr>
          <w:p w14:paraId="3F9C1308" w14:textId="77777777" w:rsidR="00BE3623" w:rsidRPr="00E023A9" w:rsidRDefault="00BE3623" w:rsidP="009F7864">
            <w:pPr>
              <w:rPr>
                <w:rFonts w:ascii="Metropolis" w:hAnsi="Metropolis"/>
                <w:sz w:val="20"/>
                <w:szCs w:val="20"/>
              </w:rPr>
            </w:pPr>
          </w:p>
        </w:tc>
        <w:tc>
          <w:tcPr>
            <w:tcW w:w="3031" w:type="dxa"/>
          </w:tcPr>
          <w:p w14:paraId="6192E129" w14:textId="77777777" w:rsidR="00BE3623" w:rsidRPr="00E023A9" w:rsidRDefault="00BE3623" w:rsidP="009F7864">
            <w:pPr>
              <w:rPr>
                <w:rFonts w:ascii="Metropolis" w:hAnsi="Metropolis"/>
                <w:sz w:val="20"/>
                <w:szCs w:val="20"/>
              </w:rPr>
            </w:pPr>
          </w:p>
        </w:tc>
      </w:tr>
    </w:tbl>
    <w:p w14:paraId="690E5DFE" w14:textId="77777777" w:rsidR="00BE3623" w:rsidRDefault="00BE3623" w:rsidP="00BE3623">
      <w:pPr>
        <w:spacing w:line="276" w:lineRule="auto"/>
        <w:rPr>
          <w:rFonts w:eastAsia="Times New Roman"/>
          <w:shd w:val="clear" w:color="auto" w:fill="FFFFFF"/>
        </w:rPr>
      </w:pPr>
    </w:p>
    <w:p w14:paraId="685F36E8" w14:textId="77777777" w:rsidR="00BE3623" w:rsidRPr="00BE3623" w:rsidRDefault="00BE3623" w:rsidP="00BE3623">
      <w:pPr>
        <w:spacing w:line="276" w:lineRule="auto"/>
        <w:rPr>
          <w:rFonts w:eastAsia="Times New Roman"/>
          <w:b/>
          <w:bCs/>
          <w:caps/>
          <w:sz w:val="24"/>
          <w:szCs w:val="24"/>
          <w:shd w:val="clear" w:color="auto" w:fill="FFFFFF"/>
        </w:rPr>
      </w:pPr>
      <w:r w:rsidRPr="00BE3623">
        <w:rPr>
          <w:rFonts w:eastAsia="Times New Roman"/>
          <w:b/>
          <w:bCs/>
          <w:caps/>
          <w:sz w:val="24"/>
          <w:szCs w:val="24"/>
          <w:shd w:val="clear" w:color="auto" w:fill="FFFFFF"/>
        </w:rPr>
        <w:t>SAFETY</w:t>
      </w:r>
    </w:p>
    <w:p w14:paraId="27CA457D"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 xml:space="preserve">As the host of the event the chapter is responsible for taking the appropriate steps to account for any foreseeable risk or safety concerns. Thinking critically about all elements of your event will shape your strategies to prevent harm or reduce risk. Phi Sigma </w:t>
      </w:r>
      <w:proofErr w:type="spellStart"/>
      <w:r w:rsidRPr="00BE3623">
        <w:rPr>
          <w:rFonts w:eastAsia="Times New Roman"/>
          <w:shd w:val="clear" w:color="auto" w:fill="FFFFFF"/>
        </w:rPr>
        <w:t>Sigma</w:t>
      </w:r>
      <w:proofErr w:type="spellEnd"/>
      <w:r w:rsidRPr="00BE3623">
        <w:rPr>
          <w:rFonts w:eastAsia="Times New Roman"/>
          <w:shd w:val="clear" w:color="auto" w:fill="FFFFFF"/>
        </w:rPr>
        <w:t xml:space="preserve"> maintains policies and procedures that may prohibit certain activities that may raise concerns about liability. </w:t>
      </w:r>
    </w:p>
    <w:p w14:paraId="15D892C5"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Physical activity: </w:t>
      </w:r>
    </w:p>
    <w:p w14:paraId="3083588C"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Working with children:</w:t>
      </w:r>
    </w:p>
    <w:p w14:paraId="39E8C98D"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Working with animals:</w:t>
      </w:r>
    </w:p>
    <w:p w14:paraId="32890622"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Other: </w:t>
      </w:r>
    </w:p>
    <w:p w14:paraId="4DBD0D02" w14:textId="77777777" w:rsidR="00BE3623" w:rsidRPr="00E023A9" w:rsidRDefault="00BE3623" w:rsidP="00BE3623">
      <w:pPr>
        <w:rPr>
          <w:sz w:val="20"/>
          <w:szCs w:val="20"/>
        </w:rPr>
      </w:pPr>
    </w:p>
    <w:p w14:paraId="68A8EA94" w14:textId="77777777" w:rsidR="00BE3623" w:rsidRPr="00BE3623" w:rsidRDefault="00BE3623" w:rsidP="00BE3623">
      <w:pPr>
        <w:spacing w:line="276" w:lineRule="auto"/>
        <w:rPr>
          <w:rFonts w:eastAsia="Times New Roman"/>
          <w:shd w:val="clear" w:color="auto" w:fill="FFFFFF"/>
        </w:rPr>
      </w:pPr>
      <w:r w:rsidRPr="00BE3623">
        <w:rPr>
          <w:rFonts w:eastAsia="Times New Roman"/>
          <w:shd w:val="clear" w:color="auto" w:fill="FFFFFF"/>
        </w:rPr>
        <w:t xml:space="preserve">The use of waivers, signage, proper and professional equipment and other risk reduction measures may be required or recommended for your event. </w:t>
      </w:r>
    </w:p>
    <w:p w14:paraId="333C1C56"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The Fraternity’s template waiver must be used for any physical activity. </w:t>
      </w:r>
    </w:p>
    <w:p w14:paraId="2417F0A7"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The Fraternity’s alcohol distribution/third party vendor procedures must be observed for any event with alcohol. </w:t>
      </w:r>
    </w:p>
    <w:p w14:paraId="4577EF3D"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Transportation plans may be required depending on composite factors of risk</w:t>
      </w:r>
    </w:p>
    <w:p w14:paraId="2521D652" w14:textId="77777777" w:rsidR="00BE3623" w:rsidRPr="00E023A9" w:rsidRDefault="00BE3623" w:rsidP="00BE3623">
      <w:pPr>
        <w:rPr>
          <w:sz w:val="20"/>
          <w:szCs w:val="20"/>
        </w:rPr>
      </w:pPr>
    </w:p>
    <w:p w14:paraId="1E27D57E" w14:textId="77777777" w:rsidR="00BE3623" w:rsidRPr="00E023A9" w:rsidRDefault="00BE3623" w:rsidP="00BE3623">
      <w:pPr>
        <w:rPr>
          <w:sz w:val="20"/>
          <w:szCs w:val="20"/>
        </w:rPr>
      </w:pPr>
    </w:p>
    <w:p w14:paraId="7936041C" w14:textId="77777777" w:rsidR="00BE3623" w:rsidRPr="00BE3623" w:rsidRDefault="00BE3623" w:rsidP="00BE3623">
      <w:pPr>
        <w:pBdr>
          <w:top w:val="single" w:sz="4" w:space="3" w:color="auto"/>
          <w:left w:val="single" w:sz="4" w:space="6" w:color="auto"/>
          <w:bottom w:val="single" w:sz="4" w:space="3" w:color="auto"/>
          <w:right w:val="single" w:sz="4" w:space="6" w:color="auto"/>
        </w:pBdr>
        <w:jc w:val="center"/>
        <w:rPr>
          <w:rFonts w:eastAsia="Times New Roman"/>
          <w:shd w:val="clear" w:color="auto" w:fill="FFFFFF"/>
        </w:rPr>
      </w:pPr>
      <w:r w:rsidRPr="00BE3623">
        <w:rPr>
          <w:rFonts w:eastAsia="Times New Roman"/>
          <w:shd w:val="clear" w:color="auto" w:fill="FFFFFF"/>
        </w:rPr>
        <w:t xml:space="preserve">The use of the </w:t>
      </w:r>
      <w:r w:rsidRPr="00BE3623">
        <w:rPr>
          <w:rFonts w:eastAsia="Times New Roman"/>
          <w:b/>
          <w:bCs/>
          <w:shd w:val="clear" w:color="auto" w:fill="FFFFFF"/>
        </w:rPr>
        <w:t>core four officers</w:t>
      </w:r>
      <w:r w:rsidRPr="00BE3623">
        <w:rPr>
          <w:rFonts w:eastAsia="Times New Roman"/>
          <w:shd w:val="clear" w:color="auto" w:fill="FFFFFF"/>
        </w:rPr>
        <w:t xml:space="preserve"> (archon, vice archon, philanthropy/service chair and risk manager) when planning your event is critical to promoting safety and delegating important event elements to the risk manager. The risk manager and archon are also responsible for assisting should an incident occur.</w:t>
      </w:r>
    </w:p>
    <w:p w14:paraId="28488F00" w14:textId="77777777" w:rsidR="00BE3623" w:rsidRPr="00E023A9" w:rsidRDefault="00BE3623" w:rsidP="00BE3623">
      <w:pPr>
        <w:rPr>
          <w:b/>
          <w:bCs/>
          <w:sz w:val="20"/>
          <w:szCs w:val="20"/>
        </w:rPr>
      </w:pPr>
    </w:p>
    <w:p w14:paraId="02A2AAFA" w14:textId="77777777" w:rsidR="00BE3623" w:rsidRPr="00E023A9" w:rsidRDefault="00BE3623" w:rsidP="00BE3623">
      <w:pPr>
        <w:rPr>
          <w:b/>
          <w:bCs/>
          <w:sz w:val="20"/>
          <w:szCs w:val="20"/>
        </w:rPr>
      </w:pPr>
    </w:p>
    <w:p w14:paraId="3585E03C" w14:textId="77777777" w:rsidR="00BE3623" w:rsidRPr="00BE3623" w:rsidRDefault="00BE3623" w:rsidP="00BE3623">
      <w:pPr>
        <w:spacing w:line="276" w:lineRule="auto"/>
        <w:rPr>
          <w:rFonts w:eastAsia="Times New Roman"/>
          <w:b/>
          <w:bCs/>
          <w:caps/>
          <w:sz w:val="24"/>
          <w:szCs w:val="24"/>
          <w:shd w:val="clear" w:color="auto" w:fill="FFFFFF"/>
        </w:rPr>
      </w:pPr>
      <w:r w:rsidRPr="00BE3623">
        <w:rPr>
          <w:rFonts w:eastAsia="Times New Roman"/>
          <w:b/>
          <w:bCs/>
          <w:caps/>
          <w:sz w:val="24"/>
          <w:szCs w:val="24"/>
          <w:shd w:val="clear" w:color="auto" w:fill="FFFFFF"/>
        </w:rPr>
        <w:t xml:space="preserve">REGISTRATION &amp; REVENUE </w:t>
      </w:r>
    </w:p>
    <w:p w14:paraId="6BF8261A"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Where will registration be hosted?</w:t>
      </w:r>
    </w:p>
    <w:p w14:paraId="29DAAF27"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How many weeks will it be open prior to the event? </w:t>
      </w:r>
    </w:p>
    <w:p w14:paraId="457E40D0"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How much will registration be?</w:t>
      </w:r>
    </w:p>
    <w:p w14:paraId="178936A5"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How will you be selling any additional items? </w:t>
      </w:r>
    </w:p>
    <w:p w14:paraId="06020B92"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How will you be collecting the money?</w:t>
      </w:r>
    </w:p>
    <w:p w14:paraId="17829949" w14:textId="77777777" w:rsidR="00BE3623" w:rsidRPr="00E023A9" w:rsidRDefault="00BE3623" w:rsidP="00BE3623">
      <w:pPr>
        <w:rPr>
          <w:sz w:val="20"/>
          <w:szCs w:val="20"/>
        </w:rPr>
      </w:pPr>
    </w:p>
    <w:p w14:paraId="083F56AC" w14:textId="77777777" w:rsidR="00BE3623" w:rsidRPr="00E023A9" w:rsidRDefault="00BE3623" w:rsidP="00BE3623">
      <w:pPr>
        <w:rPr>
          <w:b/>
          <w:bCs/>
          <w:sz w:val="20"/>
          <w:szCs w:val="20"/>
        </w:rPr>
      </w:pPr>
    </w:p>
    <w:p w14:paraId="00ECAD1A" w14:textId="77777777" w:rsidR="00BE3623" w:rsidRPr="00BE3623" w:rsidRDefault="00BE3623" w:rsidP="00BE3623">
      <w:pPr>
        <w:spacing w:line="276" w:lineRule="auto"/>
        <w:rPr>
          <w:rFonts w:eastAsia="Times New Roman"/>
          <w:b/>
          <w:bCs/>
          <w:caps/>
          <w:sz w:val="24"/>
          <w:szCs w:val="24"/>
          <w:shd w:val="clear" w:color="auto" w:fill="FFFFFF"/>
        </w:rPr>
      </w:pPr>
      <w:r w:rsidRPr="00BE3623">
        <w:rPr>
          <w:rFonts w:eastAsia="Times New Roman"/>
          <w:b/>
          <w:bCs/>
          <w:caps/>
          <w:sz w:val="24"/>
          <w:szCs w:val="24"/>
          <w:shd w:val="clear" w:color="auto" w:fill="FFFFFF"/>
        </w:rPr>
        <w:t xml:space="preserve">MARKETING </w:t>
      </w:r>
    </w:p>
    <w:p w14:paraId="12B95CCB"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Who will be responsible for marketing the event? </w:t>
      </w:r>
    </w:p>
    <w:p w14:paraId="6C29A0E0" w14:textId="77777777"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 xml:space="preserve">How will you cover </w:t>
      </w:r>
      <w:proofErr w:type="gramStart"/>
      <w:r w:rsidRPr="00BE3623">
        <w:rPr>
          <w:rFonts w:eastAsia="Times New Roman"/>
          <w:shd w:val="clear" w:color="auto" w:fill="FFFFFF"/>
        </w:rPr>
        <w:t>all of</w:t>
      </w:r>
      <w:proofErr w:type="gramEnd"/>
      <w:r w:rsidRPr="00BE3623">
        <w:rPr>
          <w:rFonts w:eastAsia="Times New Roman"/>
          <w:shd w:val="clear" w:color="auto" w:fill="FFFFFF"/>
        </w:rPr>
        <w:t xml:space="preserve"> your audiences? </w:t>
      </w:r>
    </w:p>
    <w:p w14:paraId="0D71F8B7" w14:textId="5D167ABE" w:rsidR="00BE3623" w:rsidRPr="00BE3623" w:rsidRDefault="00BE3623" w:rsidP="00BE3623">
      <w:pPr>
        <w:pStyle w:val="ListParagraph"/>
        <w:numPr>
          <w:ilvl w:val="0"/>
          <w:numId w:val="1"/>
        </w:numPr>
        <w:spacing w:line="276" w:lineRule="auto"/>
        <w:rPr>
          <w:rFonts w:eastAsia="Times New Roman"/>
          <w:shd w:val="clear" w:color="auto" w:fill="FFFFFF"/>
        </w:rPr>
      </w:pPr>
      <w:r w:rsidRPr="00BE3623">
        <w:rPr>
          <w:rFonts w:eastAsia="Times New Roman"/>
          <w:shd w:val="clear" w:color="auto" w:fill="FFFFFF"/>
        </w:rPr>
        <w:t>What communication will participants receive between registration and the event?</w:t>
      </w:r>
    </w:p>
    <w:sectPr w:rsidR="00BE3623" w:rsidRPr="00BE3623" w:rsidSect="00A010A2">
      <w:headerReference w:type="default" r:id="rId11"/>
      <w:footerReference w:type="even" r:id="rId12"/>
      <w:footerReference w:type="default" r:id="rId13"/>
      <w:headerReference w:type="first" r:id="rId14"/>
      <w:footerReference w:type="first" r:id="rId15"/>
      <w:pgSz w:w="12240" w:h="15840"/>
      <w:pgMar w:top="2520" w:right="1440" w:bottom="1440" w:left="1440"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D23CF4" w14:textId="77777777" w:rsidR="00781661" w:rsidRDefault="00781661" w:rsidP="00307B93">
      <w:r>
        <w:separator/>
      </w:r>
    </w:p>
  </w:endnote>
  <w:endnote w:type="continuationSeparator" w:id="0">
    <w:p w14:paraId="2F08DD61" w14:textId="77777777" w:rsidR="00781661" w:rsidRDefault="00781661" w:rsidP="00307B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etropolis">
    <w:panose1 w:val="00000500000000000000"/>
    <w:charset w:val="4D"/>
    <w:family w:val="auto"/>
    <w:notTrueType/>
    <w:pitch w:val="variable"/>
    <w:sig w:usb0="00000007" w:usb1="00000000" w:usb2="00000000" w:usb3="00000000" w:csb0="00000093" w:csb1="00000000"/>
  </w:font>
  <w:font w:name="Metropolis Light">
    <w:panose1 w:val="020B0604020202020204"/>
    <w:charset w:val="4D"/>
    <w:family w:val="auto"/>
    <w:notTrueType/>
    <w:pitch w:val="variable"/>
    <w:sig w:usb0="00000007" w:usb1="00000000" w:usb2="00000000" w:usb3="00000000" w:csb0="00000093" w:csb1="00000000"/>
  </w:font>
  <w:font w:name="Montserrat Light">
    <w:panose1 w:val="00000400000000000000"/>
    <w:charset w:val="4D"/>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696397269"/>
      <w:docPartObj>
        <w:docPartGallery w:val="Page Numbers (Bottom of Page)"/>
        <w:docPartUnique/>
      </w:docPartObj>
    </w:sdtPr>
    <w:sdtContent>
      <w:p w14:paraId="61C977AB" w14:textId="77777777" w:rsidR="00E112E0" w:rsidRDefault="00E112E0" w:rsidP="00A0311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900D33C" w14:textId="77777777" w:rsidR="00E112E0" w:rsidRDefault="00E112E0" w:rsidP="00E112E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14077510"/>
      <w:docPartObj>
        <w:docPartGallery w:val="Page Numbers (Bottom of Page)"/>
        <w:docPartUnique/>
      </w:docPartObj>
    </w:sdtPr>
    <w:sdtContent>
      <w:p w14:paraId="45A55BDA" w14:textId="77777777" w:rsidR="00E112E0" w:rsidRDefault="00E112E0" w:rsidP="00A03115">
        <w:pPr>
          <w:pStyle w:val="Footer"/>
          <w:framePr w:wrap="none" w:vAnchor="text" w:hAnchor="margin" w:xAlign="center" w:y="1"/>
          <w:rPr>
            <w:rStyle w:val="PageNumber"/>
          </w:rPr>
        </w:pPr>
        <w:r w:rsidRPr="00E112E0">
          <w:rPr>
            <w:rStyle w:val="PageNumber"/>
            <w:sz w:val="20"/>
            <w:szCs w:val="20"/>
          </w:rPr>
          <w:fldChar w:fldCharType="begin"/>
        </w:r>
        <w:r w:rsidRPr="00E112E0">
          <w:rPr>
            <w:rStyle w:val="PageNumber"/>
            <w:sz w:val="20"/>
            <w:szCs w:val="20"/>
          </w:rPr>
          <w:instrText xml:space="preserve"> PAGE </w:instrText>
        </w:r>
        <w:r w:rsidRPr="00E112E0">
          <w:rPr>
            <w:rStyle w:val="PageNumber"/>
            <w:sz w:val="20"/>
            <w:szCs w:val="20"/>
          </w:rPr>
          <w:fldChar w:fldCharType="separate"/>
        </w:r>
        <w:r w:rsidRPr="00E112E0">
          <w:rPr>
            <w:rStyle w:val="PageNumber"/>
            <w:noProof/>
            <w:sz w:val="20"/>
            <w:szCs w:val="20"/>
          </w:rPr>
          <w:t>1</w:t>
        </w:r>
        <w:r w:rsidRPr="00E112E0">
          <w:rPr>
            <w:rStyle w:val="PageNumber"/>
            <w:sz w:val="20"/>
            <w:szCs w:val="20"/>
          </w:rPr>
          <w:fldChar w:fldCharType="end"/>
        </w:r>
      </w:p>
    </w:sdtContent>
  </w:sdt>
  <w:p w14:paraId="73C18665" w14:textId="77777777" w:rsidR="00307B93" w:rsidRDefault="00E112E0" w:rsidP="00A010A2">
    <w:pPr>
      <w:pStyle w:val="Footer"/>
      <w:ind w:right="360"/>
      <w:rPr>
        <w:sz w:val="20"/>
        <w:szCs w:val="20"/>
      </w:rPr>
    </w:pPr>
    <w:r w:rsidRPr="00E112E0">
      <w:rPr>
        <w:sz w:val="20"/>
        <w:szCs w:val="20"/>
      </w:rPr>
      <w:t xml:space="preserve">Phi Sigma </w:t>
    </w:r>
    <w:proofErr w:type="spellStart"/>
    <w:r w:rsidRPr="00E112E0">
      <w:rPr>
        <w:sz w:val="20"/>
        <w:szCs w:val="20"/>
      </w:rPr>
      <w:t>Sigma</w:t>
    </w:r>
    <w:proofErr w:type="spellEnd"/>
    <w:r w:rsidRPr="00E112E0">
      <w:rPr>
        <w:sz w:val="20"/>
        <w:szCs w:val="20"/>
      </w:rPr>
      <w:t xml:space="preserve">, Inc. </w:t>
    </w:r>
    <w:r w:rsidRPr="00E112E0">
      <w:rPr>
        <w:rFonts w:ascii="Cambria" w:hAnsi="Cambria" w:cs="Cambria"/>
        <w:sz w:val="20"/>
        <w:szCs w:val="20"/>
      </w:rPr>
      <w:t>©</w:t>
    </w:r>
    <w:r w:rsidRPr="00E112E0">
      <w:rPr>
        <w:sz w:val="20"/>
        <w:szCs w:val="20"/>
      </w:rPr>
      <w:t xml:space="preserve"> 2024 </w:t>
    </w:r>
  </w:p>
  <w:p w14:paraId="624DC67A" w14:textId="77777777" w:rsidR="00A010A2" w:rsidRPr="00A010A2" w:rsidRDefault="00A03115" w:rsidP="00A010A2">
    <w:pPr>
      <w:pStyle w:val="Footer"/>
      <w:ind w:right="360"/>
      <w:rPr>
        <w:sz w:val="20"/>
        <w:szCs w:val="20"/>
      </w:rPr>
    </w:pPr>
    <w:r w:rsidRPr="00E112E0">
      <w:rPr>
        <w:caps/>
        <w:noProof/>
        <w:spacing w:val="20"/>
      </w:rPr>
      <w:drawing>
        <wp:anchor distT="0" distB="0" distL="114300" distR="114300" simplePos="0" relativeHeight="251662336" behindDoc="1" locked="1" layoutInCell="1" allowOverlap="1" wp14:anchorId="7A287945" wp14:editId="7DC135A3">
          <wp:simplePos x="0" y="0"/>
          <wp:positionH relativeFrom="page">
            <wp:posOffset>0</wp:posOffset>
          </wp:positionH>
          <wp:positionV relativeFrom="page">
            <wp:posOffset>5363845</wp:posOffset>
          </wp:positionV>
          <wp:extent cx="7772400" cy="5545455"/>
          <wp:effectExtent l="0" t="0" r="0" b="4445"/>
          <wp:wrapNone/>
          <wp:docPr id="2024263906" name="Picture 2024263906"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432346" name="Picture 1636432346" descr="A white background with black dots&#10;&#10;Description automatically generated"/>
                  <pic:cNvPicPr/>
                </pic:nvPicPr>
                <pic:blipFill rotWithShape="1">
                  <a:blip r:embed="rId1">
                    <a:extLst>
                      <a:ext uri="{28A0092B-C50C-407E-A947-70E740481C1C}">
                        <a14:useLocalDpi xmlns:a14="http://schemas.microsoft.com/office/drawing/2010/main" val="0"/>
                      </a:ext>
                    </a:extLst>
                  </a:blip>
                  <a:srcRect t="-36870" b="81735"/>
                  <a:stretch/>
                </pic:blipFill>
                <pic:spPr bwMode="auto">
                  <a:xfrm>
                    <a:off x="0" y="0"/>
                    <a:ext cx="7772400" cy="554545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126715" w14:textId="77777777" w:rsidR="00A010A2" w:rsidRDefault="00A010A2" w:rsidP="00A010A2">
    <w:pPr>
      <w:pStyle w:val="Footer"/>
      <w:ind w:right="360"/>
      <w:rPr>
        <w:sz w:val="20"/>
        <w:szCs w:val="20"/>
      </w:rPr>
    </w:pPr>
    <w:r w:rsidRPr="00E112E0">
      <w:rPr>
        <w:sz w:val="20"/>
        <w:szCs w:val="20"/>
      </w:rPr>
      <w:t xml:space="preserve">Phi Sigma </w:t>
    </w:r>
    <w:proofErr w:type="spellStart"/>
    <w:r w:rsidRPr="00E112E0">
      <w:rPr>
        <w:sz w:val="20"/>
        <w:szCs w:val="20"/>
      </w:rPr>
      <w:t>Sigma</w:t>
    </w:r>
    <w:proofErr w:type="spellEnd"/>
    <w:r w:rsidRPr="00E112E0">
      <w:rPr>
        <w:sz w:val="20"/>
        <w:szCs w:val="20"/>
      </w:rPr>
      <w:t xml:space="preserve">, Inc. </w:t>
    </w:r>
    <w:r w:rsidRPr="00E112E0">
      <w:rPr>
        <w:rFonts w:ascii="Cambria" w:hAnsi="Cambria" w:cs="Cambria"/>
        <w:sz w:val="20"/>
        <w:szCs w:val="20"/>
      </w:rPr>
      <w:t>©</w:t>
    </w:r>
    <w:r w:rsidRPr="00E112E0">
      <w:rPr>
        <w:sz w:val="20"/>
        <w:szCs w:val="20"/>
      </w:rPr>
      <w:t xml:space="preserve"> 2024</w:t>
    </w:r>
  </w:p>
  <w:p w14:paraId="10096DEB" w14:textId="77777777" w:rsidR="00A010A2" w:rsidRPr="00A010A2" w:rsidRDefault="00A03115" w:rsidP="00A010A2">
    <w:pPr>
      <w:pStyle w:val="Footer"/>
      <w:ind w:right="360"/>
      <w:rPr>
        <w:sz w:val="20"/>
        <w:szCs w:val="20"/>
      </w:rPr>
    </w:pPr>
    <w:r w:rsidRPr="00E112E0">
      <w:rPr>
        <w:caps/>
        <w:noProof/>
        <w:spacing w:val="20"/>
      </w:rPr>
      <w:drawing>
        <wp:anchor distT="0" distB="0" distL="114300" distR="114300" simplePos="0" relativeHeight="251660288" behindDoc="1" locked="1" layoutInCell="1" allowOverlap="1" wp14:anchorId="7833ABDE" wp14:editId="71555503">
          <wp:simplePos x="0" y="0"/>
          <wp:positionH relativeFrom="page">
            <wp:posOffset>8255</wp:posOffset>
          </wp:positionH>
          <wp:positionV relativeFrom="page">
            <wp:posOffset>5431155</wp:posOffset>
          </wp:positionV>
          <wp:extent cx="7772400" cy="5545455"/>
          <wp:effectExtent l="0" t="0" r="0" b="4445"/>
          <wp:wrapNone/>
          <wp:docPr id="429095658" name="Picture 429095658"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432346" name="Picture 1636432346" descr="A white background with black dots&#10;&#10;Description automatically generated"/>
                  <pic:cNvPicPr/>
                </pic:nvPicPr>
                <pic:blipFill rotWithShape="1">
                  <a:blip r:embed="rId1">
                    <a:extLst>
                      <a:ext uri="{28A0092B-C50C-407E-A947-70E740481C1C}">
                        <a14:useLocalDpi xmlns:a14="http://schemas.microsoft.com/office/drawing/2010/main" val="0"/>
                      </a:ext>
                    </a:extLst>
                  </a:blip>
                  <a:srcRect t="-36870" b="81735"/>
                  <a:stretch/>
                </pic:blipFill>
                <pic:spPr bwMode="auto">
                  <a:xfrm>
                    <a:off x="0" y="0"/>
                    <a:ext cx="7772400" cy="554545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1F0537" w14:textId="77777777" w:rsidR="00781661" w:rsidRDefault="00781661" w:rsidP="00307B93">
      <w:r>
        <w:separator/>
      </w:r>
    </w:p>
  </w:footnote>
  <w:footnote w:type="continuationSeparator" w:id="0">
    <w:p w14:paraId="78B338D0" w14:textId="77777777" w:rsidR="00781661" w:rsidRDefault="00781661" w:rsidP="00307B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B7599C" w14:textId="77777777" w:rsidR="00E112E0" w:rsidRDefault="00E112E0">
    <w:pPr>
      <w:pStyle w:val="Header"/>
    </w:pPr>
  </w:p>
  <w:p w14:paraId="2FF5A05F" w14:textId="77777777" w:rsidR="00E112E0" w:rsidRDefault="00E112E0">
    <w:pPr>
      <w:pStyle w:val="Header"/>
    </w:pPr>
  </w:p>
  <w:p w14:paraId="7D162929" w14:textId="77777777" w:rsidR="00E112E0" w:rsidRDefault="00E112E0">
    <w:pPr>
      <w:pStyle w:val="Header"/>
    </w:pPr>
  </w:p>
  <w:p w14:paraId="56360321" w14:textId="77777777" w:rsidR="00307B93" w:rsidRPr="00E112E0" w:rsidRDefault="00E112E0" w:rsidP="00E112E0">
    <w:pPr>
      <w:spacing w:line="524" w:lineRule="exact"/>
      <w:ind w:left="20" w:right="-95"/>
      <w:rPr>
        <w:rFonts w:eastAsia="Montserrat Light" w:cs="Montserrat Light"/>
        <w:caps/>
        <w:color w:val="231F20"/>
        <w:spacing w:val="20"/>
        <w:position w:val="-1"/>
        <w:sz w:val="50"/>
        <w:szCs w:val="50"/>
      </w:rPr>
    </w:pPr>
    <w:r w:rsidRPr="00E112E0">
      <w:rPr>
        <w:rFonts w:eastAsia="Montserrat Light" w:cs="Montserrat Light"/>
        <w:caps/>
        <w:color w:val="231F20"/>
        <w:spacing w:val="20"/>
        <w:position w:val="-1"/>
        <w:sz w:val="50"/>
        <w:szCs w:val="50"/>
      </w:rPr>
      <w:t>RESOURCE TITLE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C622DF" w14:textId="77777777" w:rsidR="00A010A2" w:rsidRDefault="00A010A2" w:rsidP="00A010A2">
    <w:pPr>
      <w:pStyle w:val="Header"/>
      <w:tabs>
        <w:tab w:val="clear" w:pos="4680"/>
        <w:tab w:val="clear" w:pos="9360"/>
        <w:tab w:val="left" w:pos="3013"/>
      </w:tabs>
    </w:pPr>
  </w:p>
  <w:p w14:paraId="2B34ABE4" w14:textId="77777777" w:rsidR="00A010A2" w:rsidRDefault="00A010A2" w:rsidP="00A010A2">
    <w:pPr>
      <w:pStyle w:val="Header"/>
      <w:tabs>
        <w:tab w:val="clear" w:pos="4680"/>
        <w:tab w:val="clear" w:pos="9360"/>
        <w:tab w:val="left" w:pos="3013"/>
      </w:tabs>
    </w:pPr>
  </w:p>
  <w:p w14:paraId="1EB30C71" w14:textId="77777777" w:rsidR="00A010A2" w:rsidRDefault="00A010A2" w:rsidP="00A010A2">
    <w:pPr>
      <w:pStyle w:val="Header"/>
      <w:tabs>
        <w:tab w:val="clear" w:pos="4680"/>
        <w:tab w:val="clear" w:pos="9360"/>
        <w:tab w:val="left" w:pos="3013"/>
      </w:tabs>
    </w:pPr>
  </w:p>
  <w:p w14:paraId="55F110E2" w14:textId="6D9A1CAF" w:rsidR="00A010A2" w:rsidRDefault="00BE3623" w:rsidP="00A010A2">
    <w:pPr>
      <w:pStyle w:val="Header"/>
      <w:tabs>
        <w:tab w:val="clear" w:pos="4680"/>
        <w:tab w:val="clear" w:pos="9360"/>
        <w:tab w:val="left" w:pos="3013"/>
      </w:tabs>
    </w:pPr>
    <w:r>
      <w:rPr>
        <w:rFonts w:eastAsia="Montserrat Light" w:cs="Montserrat Light"/>
        <w:caps/>
        <w:color w:val="231F20"/>
        <w:spacing w:val="20"/>
        <w:position w:val="-1"/>
        <w:sz w:val="50"/>
        <w:szCs w:val="50"/>
      </w:rPr>
      <w:t>5k event planning guide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5465A3"/>
    <w:multiLevelType w:val="hybridMultilevel"/>
    <w:tmpl w:val="34529188"/>
    <w:lvl w:ilvl="0" w:tplc="85CA24B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344CC2"/>
    <w:multiLevelType w:val="hybridMultilevel"/>
    <w:tmpl w:val="97D2C336"/>
    <w:lvl w:ilvl="0" w:tplc="85CA24B4">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336028E3"/>
    <w:multiLevelType w:val="hybridMultilevel"/>
    <w:tmpl w:val="A68859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A812666"/>
    <w:multiLevelType w:val="hybridMultilevel"/>
    <w:tmpl w:val="AE52047C"/>
    <w:lvl w:ilvl="0" w:tplc="85CA24B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0665BAC"/>
    <w:multiLevelType w:val="hybridMultilevel"/>
    <w:tmpl w:val="9BCA1B52"/>
    <w:lvl w:ilvl="0" w:tplc="85CA24B4">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B67740A"/>
    <w:multiLevelType w:val="hybridMultilevel"/>
    <w:tmpl w:val="1A442BEE"/>
    <w:lvl w:ilvl="0" w:tplc="85CA24B4">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63991DDC"/>
    <w:multiLevelType w:val="hybridMultilevel"/>
    <w:tmpl w:val="07466068"/>
    <w:lvl w:ilvl="0" w:tplc="85CA24B4">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6F5616A9"/>
    <w:multiLevelType w:val="hybridMultilevel"/>
    <w:tmpl w:val="E52C7D10"/>
    <w:lvl w:ilvl="0" w:tplc="85CA24B4">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74AC4C37"/>
    <w:multiLevelType w:val="hybridMultilevel"/>
    <w:tmpl w:val="5E02E3E2"/>
    <w:lvl w:ilvl="0" w:tplc="FFFFFFFF">
      <w:numFmt w:val="bullet"/>
      <w:lvlText w:val="-"/>
      <w:lvlJc w:val="left"/>
      <w:pPr>
        <w:ind w:left="720" w:hanging="360"/>
      </w:pPr>
      <w:rPr>
        <w:rFonts w:ascii="Calibri" w:eastAsiaTheme="minorHAnsi" w:hAnsi="Calibri" w:cs="Calibri" w:hint="default"/>
      </w:rPr>
    </w:lvl>
    <w:lvl w:ilvl="1" w:tplc="85CA24B4">
      <w:start w:val="1"/>
      <w:numFmt w:val="bullet"/>
      <w:lvlText w:val=""/>
      <w:lvlJc w:val="left"/>
      <w:pPr>
        <w:ind w:left="72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78269791">
    <w:abstractNumId w:val="0"/>
  </w:num>
  <w:num w:numId="2" w16cid:durableId="998272344">
    <w:abstractNumId w:val="2"/>
  </w:num>
  <w:num w:numId="3" w16cid:durableId="271130139">
    <w:abstractNumId w:val="3"/>
  </w:num>
  <w:num w:numId="4" w16cid:durableId="893542546">
    <w:abstractNumId w:val="6"/>
  </w:num>
  <w:num w:numId="5" w16cid:durableId="1732533445">
    <w:abstractNumId w:val="1"/>
  </w:num>
  <w:num w:numId="6" w16cid:durableId="434596982">
    <w:abstractNumId w:val="8"/>
  </w:num>
  <w:num w:numId="7" w16cid:durableId="287250432">
    <w:abstractNumId w:val="7"/>
  </w:num>
  <w:num w:numId="8" w16cid:durableId="2082824331">
    <w:abstractNumId w:val="5"/>
  </w:num>
  <w:num w:numId="9" w16cid:durableId="46388544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623"/>
    <w:rsid w:val="00034F1E"/>
    <w:rsid w:val="0007214A"/>
    <w:rsid w:val="00113A0B"/>
    <w:rsid w:val="00174859"/>
    <w:rsid w:val="00183CD6"/>
    <w:rsid w:val="001858A4"/>
    <w:rsid w:val="001F3633"/>
    <w:rsid w:val="0020625B"/>
    <w:rsid w:val="002214E2"/>
    <w:rsid w:val="00307B93"/>
    <w:rsid w:val="00362C5F"/>
    <w:rsid w:val="003D19B9"/>
    <w:rsid w:val="00480E4A"/>
    <w:rsid w:val="005046BA"/>
    <w:rsid w:val="00560765"/>
    <w:rsid w:val="005A2CFF"/>
    <w:rsid w:val="00626F04"/>
    <w:rsid w:val="00665A0B"/>
    <w:rsid w:val="007661BD"/>
    <w:rsid w:val="00781661"/>
    <w:rsid w:val="00850931"/>
    <w:rsid w:val="008E54C9"/>
    <w:rsid w:val="008F6404"/>
    <w:rsid w:val="009939A8"/>
    <w:rsid w:val="009A5E15"/>
    <w:rsid w:val="009B016A"/>
    <w:rsid w:val="00A010A2"/>
    <w:rsid w:val="00A03115"/>
    <w:rsid w:val="00A07B89"/>
    <w:rsid w:val="00AD3F5C"/>
    <w:rsid w:val="00B64890"/>
    <w:rsid w:val="00BE3623"/>
    <w:rsid w:val="00C929FC"/>
    <w:rsid w:val="00CB5A0B"/>
    <w:rsid w:val="00CE14BA"/>
    <w:rsid w:val="00D54AC6"/>
    <w:rsid w:val="00DD4F2D"/>
    <w:rsid w:val="00E01D41"/>
    <w:rsid w:val="00E112E0"/>
    <w:rsid w:val="00F05C9F"/>
    <w:rsid w:val="00F25F34"/>
    <w:rsid w:val="00F737EB"/>
    <w:rsid w:val="00FE3B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CADEA2"/>
  <w15:chartTrackingRefBased/>
  <w15:docId w15:val="{AAA83211-5D41-F545-B2C7-12B28C49F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Metropolis" w:eastAsiaTheme="minorHAnsi" w:hAnsi="Metropolis"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7B93"/>
    <w:pPr>
      <w:tabs>
        <w:tab w:val="center" w:pos="4680"/>
        <w:tab w:val="right" w:pos="9360"/>
      </w:tabs>
    </w:pPr>
  </w:style>
  <w:style w:type="character" w:customStyle="1" w:styleId="HeaderChar">
    <w:name w:val="Header Char"/>
    <w:basedOn w:val="DefaultParagraphFont"/>
    <w:link w:val="Header"/>
    <w:uiPriority w:val="99"/>
    <w:rsid w:val="00307B93"/>
  </w:style>
  <w:style w:type="paragraph" w:styleId="Footer">
    <w:name w:val="footer"/>
    <w:basedOn w:val="Normal"/>
    <w:link w:val="FooterChar"/>
    <w:uiPriority w:val="99"/>
    <w:unhideWhenUsed/>
    <w:rsid w:val="00307B93"/>
    <w:pPr>
      <w:tabs>
        <w:tab w:val="center" w:pos="4680"/>
        <w:tab w:val="right" w:pos="9360"/>
      </w:tabs>
    </w:pPr>
  </w:style>
  <w:style w:type="character" w:customStyle="1" w:styleId="FooterChar">
    <w:name w:val="Footer Char"/>
    <w:basedOn w:val="DefaultParagraphFont"/>
    <w:link w:val="Footer"/>
    <w:uiPriority w:val="99"/>
    <w:rsid w:val="00307B93"/>
  </w:style>
  <w:style w:type="paragraph" w:styleId="ListParagraph">
    <w:name w:val="List Paragraph"/>
    <w:basedOn w:val="Normal"/>
    <w:uiPriority w:val="34"/>
    <w:qFormat/>
    <w:rsid w:val="00034F1E"/>
    <w:pPr>
      <w:ind w:left="720"/>
      <w:contextualSpacing/>
    </w:pPr>
  </w:style>
  <w:style w:type="character" w:styleId="PageNumber">
    <w:name w:val="page number"/>
    <w:basedOn w:val="DefaultParagraphFont"/>
    <w:uiPriority w:val="99"/>
    <w:semiHidden/>
    <w:unhideWhenUsed/>
    <w:rsid w:val="00E112E0"/>
  </w:style>
  <w:style w:type="table" w:styleId="TableGrid">
    <w:name w:val="Table Grid"/>
    <w:basedOn w:val="TableNormal"/>
    <w:uiPriority w:val="39"/>
    <w:rsid w:val="00BE3623"/>
    <w:rPr>
      <w:rFonts w:ascii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2867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hristinarobitaille/Documents/Templates/2024%20Templates/TEMPLATE%20Resource%20V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FC159EBAA9CD04ABD987BFAA785F0C5" ma:contentTypeVersion="13" ma:contentTypeDescription="Create a new document." ma:contentTypeScope="" ma:versionID="07a49c7317177fb963803bc10d83bc0d">
  <xsd:schema xmlns:xsd="http://www.w3.org/2001/XMLSchema" xmlns:xs="http://www.w3.org/2001/XMLSchema" xmlns:p="http://schemas.microsoft.com/office/2006/metadata/properties" xmlns:ns2="dc828f9b-099e-43c4-a75f-ae95cf1547e5" xmlns:ns3="181ee10d-9b0b-4cd9-a9c4-5240a3c90522" targetNamespace="http://schemas.microsoft.com/office/2006/metadata/properties" ma:root="true" ma:fieldsID="da2ba974e7b89a3dd076885e9155dec9" ns2:_="" ns3:_="">
    <xsd:import namespace="dc828f9b-099e-43c4-a75f-ae95cf1547e5"/>
    <xsd:import namespace="181ee10d-9b0b-4cd9-a9c4-5240a3c90522"/>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828f9b-099e-43c4-a75f-ae95cf1547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340f2e52-6cd8-498a-912b-7b5db75ee83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1ee10d-9b0b-4cd9-a9c4-5240a3c90522"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a6733603-a403-4948-8b1a-e3905d6978a2}" ma:internalName="TaxCatchAll" ma:showField="CatchAllData" ma:web="181ee10d-9b0b-4cd9-a9c4-5240a3c9052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c828f9b-099e-43c4-a75f-ae95cf1547e5">
      <Terms xmlns="http://schemas.microsoft.com/office/infopath/2007/PartnerControls"/>
    </lcf76f155ced4ddcb4097134ff3c332f>
    <TaxCatchAll xmlns="181ee10d-9b0b-4cd9-a9c4-5240a3c9052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2F3ECDC-E824-41E7-BE3D-5B00FE907A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828f9b-099e-43c4-a75f-ae95cf1547e5"/>
    <ds:schemaRef ds:uri="181ee10d-9b0b-4cd9-a9c4-5240a3c905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56AE5B-02FA-BA4D-A12E-08A0BAC8722A}">
  <ds:schemaRefs>
    <ds:schemaRef ds:uri="http://schemas.openxmlformats.org/officeDocument/2006/bibliography"/>
  </ds:schemaRefs>
</ds:datastoreItem>
</file>

<file path=customXml/itemProps3.xml><?xml version="1.0" encoding="utf-8"?>
<ds:datastoreItem xmlns:ds="http://schemas.openxmlformats.org/officeDocument/2006/customXml" ds:itemID="{1C4DCA43-A674-47D5-AB9B-D9CC85238C83}">
  <ds:schemaRefs>
    <ds:schemaRef ds:uri="http://schemas.microsoft.com/office/2006/metadata/properties"/>
    <ds:schemaRef ds:uri="http://schemas.microsoft.com/office/infopath/2007/PartnerControls"/>
    <ds:schemaRef ds:uri="dc828f9b-099e-43c4-a75f-ae95cf1547e5"/>
    <ds:schemaRef ds:uri="181ee10d-9b0b-4cd9-a9c4-5240a3c90522"/>
  </ds:schemaRefs>
</ds:datastoreItem>
</file>

<file path=customXml/itemProps4.xml><?xml version="1.0" encoding="utf-8"?>
<ds:datastoreItem xmlns:ds="http://schemas.openxmlformats.org/officeDocument/2006/customXml" ds:itemID="{96B76DA2-58AC-4200-96BB-1153155A7CC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TEMPLATE Resource V2.dotx</Template>
  <TotalTime>6</TotalTime>
  <Pages>3</Pages>
  <Words>790</Words>
  <Characters>4507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Christina Robitaille</cp:lastModifiedBy>
  <cp:revision>1</cp:revision>
  <dcterms:created xsi:type="dcterms:W3CDTF">2024-08-01T13:40:00Z</dcterms:created>
  <dcterms:modified xsi:type="dcterms:W3CDTF">2024-08-01T13:51:00Z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0x0101005FC159EBAA9CD04ABD987BFAA785F0C5</vt:lpwstr>
  </property>
</Properties>
</file>